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98" w:rsidRDefault="00E60B98" w:rsidP="00673072">
      <w:pPr>
        <w:spacing w:after="0" w:line="240" w:lineRule="auto"/>
        <w:jc w:val="center"/>
        <w:rPr>
          <w:rFonts w:ascii="Times New Roman" w:hAnsi="Times New Roman"/>
          <w:sz w:val="28"/>
          <w:szCs w:val="28"/>
        </w:rPr>
      </w:pPr>
      <w:r w:rsidRPr="00E60B98">
        <w:rPr>
          <w:rFonts w:ascii="Times New Roman" w:hAnsi="Times New Roman"/>
          <w:sz w:val="28"/>
          <w:szCs w:val="28"/>
        </w:rPr>
        <w:t>Материал в СМИ согласно плану работы по взаимодействию со СМИ на июль 2020 года</w:t>
      </w:r>
    </w:p>
    <w:p w:rsidR="00673072" w:rsidRPr="00E60B98" w:rsidRDefault="00673072" w:rsidP="00673072">
      <w:pPr>
        <w:spacing w:after="0" w:line="240" w:lineRule="auto"/>
        <w:jc w:val="center"/>
        <w:rPr>
          <w:rFonts w:ascii="Times New Roman" w:hAnsi="Times New Roman"/>
          <w:sz w:val="28"/>
          <w:szCs w:val="28"/>
        </w:rPr>
      </w:pPr>
    </w:p>
    <w:p w:rsidR="008318DE" w:rsidRPr="00E60B98" w:rsidRDefault="008318DE" w:rsidP="008318DE">
      <w:pPr>
        <w:jc w:val="center"/>
        <w:rPr>
          <w:rFonts w:ascii="Times New Roman" w:hAnsi="Times New Roman" w:cs="Times New Roman"/>
          <w:b/>
          <w:sz w:val="28"/>
          <w:szCs w:val="28"/>
        </w:rPr>
      </w:pPr>
      <w:r w:rsidRPr="00E60B98">
        <w:rPr>
          <w:rFonts w:ascii="Times New Roman" w:hAnsi="Times New Roman" w:cs="Times New Roman"/>
          <w:b/>
          <w:sz w:val="28"/>
          <w:szCs w:val="28"/>
        </w:rPr>
        <w:t>Порядок изменения законного режима имущества супругов</w:t>
      </w:r>
    </w:p>
    <w:p w:rsidR="0072688D" w:rsidRPr="00E60B98" w:rsidRDefault="009349D1" w:rsidP="00CE4687">
      <w:pPr>
        <w:ind w:firstLine="709"/>
        <w:jc w:val="both"/>
        <w:rPr>
          <w:rFonts w:ascii="Times New Roman" w:hAnsi="Times New Roman" w:cs="Times New Roman"/>
          <w:sz w:val="28"/>
          <w:szCs w:val="28"/>
        </w:rPr>
      </w:pPr>
      <w:bookmarkStart w:id="0" w:name="_GoBack"/>
      <w:bookmarkEnd w:id="0"/>
      <w:r w:rsidRPr="00E60B98">
        <w:rPr>
          <w:rFonts w:ascii="Times New Roman" w:hAnsi="Times New Roman" w:cs="Times New Roman"/>
          <w:sz w:val="28"/>
          <w:szCs w:val="28"/>
        </w:rPr>
        <w:t>Согласно действующему законодательству законным режимом имущества супругов является режим их совместной собственности (</w:t>
      </w:r>
      <w:proofErr w:type="spellStart"/>
      <w:r w:rsidRPr="00E60B98">
        <w:rPr>
          <w:rFonts w:ascii="Times New Roman" w:hAnsi="Times New Roman" w:cs="Times New Roman"/>
          <w:sz w:val="28"/>
          <w:szCs w:val="28"/>
        </w:rPr>
        <w:t>бездолевая</w:t>
      </w:r>
      <w:proofErr w:type="spellEnd"/>
      <w:r w:rsidRPr="00E60B98">
        <w:rPr>
          <w:rFonts w:ascii="Times New Roman" w:hAnsi="Times New Roman" w:cs="Times New Roman"/>
          <w:sz w:val="28"/>
          <w:szCs w:val="28"/>
        </w:rPr>
        <w:t xml:space="preserve"> собственность, </w:t>
      </w:r>
      <w:r w:rsidR="00CE4687">
        <w:rPr>
          <w:rFonts w:ascii="Times New Roman" w:hAnsi="Times New Roman" w:cs="Times New Roman"/>
          <w:sz w:val="28"/>
          <w:szCs w:val="28"/>
        </w:rPr>
        <w:t xml:space="preserve">где </w:t>
      </w:r>
      <w:r w:rsidRPr="00E60B98">
        <w:rPr>
          <w:rFonts w:ascii="Times New Roman" w:hAnsi="Times New Roman" w:cs="Times New Roman"/>
          <w:sz w:val="28"/>
          <w:szCs w:val="28"/>
        </w:rPr>
        <w:t xml:space="preserve">доли определяются только при разделе, который влечет за собой прекращение совместной собственности). Супруги имеют равное (одинаковое) право на владение, пользование и распоряжение совместной собственностью в предусмотренном законом порядке. </w:t>
      </w:r>
    </w:p>
    <w:p w:rsidR="00F02A0D" w:rsidRPr="00E60B98" w:rsidRDefault="00F02A0D" w:rsidP="00CE4687">
      <w:pPr>
        <w:ind w:firstLine="709"/>
        <w:jc w:val="both"/>
        <w:rPr>
          <w:rFonts w:ascii="Times New Roman" w:hAnsi="Times New Roman" w:cs="Times New Roman"/>
          <w:sz w:val="28"/>
          <w:szCs w:val="28"/>
        </w:rPr>
      </w:pPr>
      <w:r w:rsidRPr="00E60B98">
        <w:rPr>
          <w:rFonts w:ascii="Times New Roman" w:hAnsi="Times New Roman" w:cs="Times New Roman"/>
          <w:sz w:val="28"/>
          <w:szCs w:val="28"/>
        </w:rPr>
        <w:t>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9349D1" w:rsidRPr="00E60B98" w:rsidRDefault="009349D1" w:rsidP="00CE4687">
      <w:pPr>
        <w:autoSpaceDE w:val="0"/>
        <w:autoSpaceDN w:val="0"/>
        <w:adjustRightInd w:val="0"/>
        <w:spacing w:after="0" w:line="240" w:lineRule="auto"/>
        <w:ind w:firstLine="709"/>
        <w:jc w:val="both"/>
        <w:rPr>
          <w:rFonts w:ascii="Times New Roman" w:hAnsi="Times New Roman" w:cs="Times New Roman"/>
          <w:sz w:val="28"/>
          <w:szCs w:val="28"/>
        </w:rPr>
      </w:pPr>
      <w:r w:rsidRPr="00E60B98">
        <w:rPr>
          <w:rFonts w:ascii="Times New Roman" w:hAnsi="Times New Roman" w:cs="Times New Roman"/>
          <w:sz w:val="28"/>
          <w:szCs w:val="28"/>
        </w:rPr>
        <w:t>Законный режим имущества супругов действует, если брачным договором не установлено иное.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Брачный договор может быть заключен как до государственной регистрации заключения брака, так и в любое время в период брака, в письменной форме и подлежит нотариальному удостоверению, и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9349D1" w:rsidRPr="00E60B98" w:rsidRDefault="009349D1" w:rsidP="00CE4687">
      <w:pPr>
        <w:autoSpaceDE w:val="0"/>
        <w:autoSpaceDN w:val="0"/>
        <w:adjustRightInd w:val="0"/>
        <w:spacing w:after="0" w:line="240" w:lineRule="auto"/>
        <w:ind w:firstLine="709"/>
        <w:jc w:val="both"/>
        <w:rPr>
          <w:rFonts w:ascii="Times New Roman" w:hAnsi="Times New Roman" w:cs="Times New Roman"/>
          <w:sz w:val="28"/>
          <w:szCs w:val="28"/>
        </w:rPr>
      </w:pPr>
    </w:p>
    <w:p w:rsidR="009349D1" w:rsidRPr="00E60B98" w:rsidRDefault="009349D1" w:rsidP="00CE4687">
      <w:pPr>
        <w:autoSpaceDE w:val="0"/>
        <w:autoSpaceDN w:val="0"/>
        <w:adjustRightInd w:val="0"/>
        <w:spacing w:after="0" w:line="240" w:lineRule="auto"/>
        <w:ind w:firstLine="709"/>
        <w:jc w:val="both"/>
        <w:rPr>
          <w:rFonts w:ascii="Times New Roman" w:hAnsi="Times New Roman" w:cs="Times New Roman"/>
          <w:sz w:val="28"/>
          <w:szCs w:val="28"/>
        </w:rPr>
      </w:pPr>
      <w:r w:rsidRPr="00E60B98">
        <w:rPr>
          <w:rFonts w:ascii="Times New Roman" w:hAnsi="Times New Roman" w:cs="Times New Roman"/>
          <w:sz w:val="28"/>
          <w:szCs w:val="28"/>
        </w:rPr>
        <w:t xml:space="preserve">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Брачный договор может быть заключен как в отношении имеющегося, так и в отношении будущего имущества супругов. </w:t>
      </w:r>
    </w:p>
    <w:p w:rsidR="009349D1" w:rsidRPr="00E60B98" w:rsidRDefault="00F02A0D" w:rsidP="00CE4687">
      <w:pPr>
        <w:ind w:firstLine="709"/>
        <w:jc w:val="both"/>
        <w:rPr>
          <w:rFonts w:ascii="Times New Roman" w:hAnsi="Times New Roman" w:cs="Times New Roman"/>
          <w:sz w:val="28"/>
          <w:szCs w:val="28"/>
        </w:rPr>
      </w:pPr>
      <w:r w:rsidRPr="00E60B98">
        <w:rPr>
          <w:rFonts w:ascii="Times New Roman" w:hAnsi="Times New Roman" w:cs="Times New Roman"/>
          <w:sz w:val="28"/>
          <w:szCs w:val="28"/>
        </w:rPr>
        <w:t>Так же о</w:t>
      </w:r>
      <w:r w:rsidR="009349D1" w:rsidRPr="00E60B98">
        <w:rPr>
          <w:rFonts w:ascii="Times New Roman" w:hAnsi="Times New Roman" w:cs="Times New Roman"/>
          <w:sz w:val="28"/>
          <w:szCs w:val="28"/>
        </w:rPr>
        <w:t>бщее имущество супругов может быть разделено между супругами:</w:t>
      </w:r>
    </w:p>
    <w:p w:rsidR="009349D1" w:rsidRPr="00E60B98" w:rsidRDefault="004D2133" w:rsidP="00CE4687">
      <w:pPr>
        <w:ind w:firstLine="709"/>
        <w:jc w:val="both"/>
        <w:rPr>
          <w:rFonts w:ascii="Times New Roman" w:hAnsi="Times New Roman" w:cs="Times New Roman"/>
          <w:sz w:val="28"/>
          <w:szCs w:val="28"/>
        </w:rPr>
      </w:pPr>
      <w:r>
        <w:rPr>
          <w:rFonts w:ascii="Times New Roman" w:hAnsi="Times New Roman" w:cs="Times New Roman"/>
          <w:sz w:val="28"/>
          <w:szCs w:val="28"/>
        </w:rPr>
        <w:t>- по их соглашению (с</w:t>
      </w:r>
      <w:r w:rsidR="009349D1" w:rsidRPr="00E60B98">
        <w:rPr>
          <w:rFonts w:ascii="Times New Roman" w:hAnsi="Times New Roman" w:cs="Times New Roman"/>
          <w:sz w:val="28"/>
          <w:szCs w:val="28"/>
        </w:rPr>
        <w:t>оглашение о разделе общего имущества, нажитого супругами в период брака, должн</w:t>
      </w:r>
      <w:r>
        <w:rPr>
          <w:rFonts w:ascii="Times New Roman" w:hAnsi="Times New Roman" w:cs="Times New Roman"/>
          <w:sz w:val="28"/>
          <w:szCs w:val="28"/>
        </w:rPr>
        <w:t>о быть нотариально удостоверено);</w:t>
      </w:r>
    </w:p>
    <w:p w:rsidR="009349D1" w:rsidRDefault="009349D1" w:rsidP="00CE4687">
      <w:pPr>
        <w:ind w:firstLine="709"/>
        <w:jc w:val="both"/>
        <w:rPr>
          <w:rFonts w:ascii="Times New Roman" w:hAnsi="Times New Roman" w:cs="Times New Roman"/>
          <w:sz w:val="28"/>
          <w:szCs w:val="28"/>
        </w:rPr>
      </w:pPr>
      <w:r w:rsidRPr="00E60B98">
        <w:rPr>
          <w:rFonts w:ascii="Times New Roman" w:hAnsi="Times New Roman" w:cs="Times New Roman"/>
          <w:sz w:val="28"/>
          <w:szCs w:val="28"/>
        </w:rPr>
        <w:t xml:space="preserve">- в случае спора раздел общего имущества супругов, а также определение долей супругов в этом имуществе производятся в судебном </w:t>
      </w:r>
      <w:r w:rsidR="004D2133">
        <w:rPr>
          <w:rFonts w:ascii="Times New Roman" w:hAnsi="Times New Roman" w:cs="Times New Roman"/>
          <w:sz w:val="28"/>
          <w:szCs w:val="28"/>
        </w:rPr>
        <w:lastRenderedPageBreak/>
        <w:t>порядке; п</w:t>
      </w:r>
      <w:r w:rsidRPr="00E60B98">
        <w:rPr>
          <w:rFonts w:ascii="Times New Roman" w:hAnsi="Times New Roman" w:cs="Times New Roman"/>
          <w:sz w:val="28"/>
          <w:szCs w:val="28"/>
        </w:rPr>
        <w:t>ри разделе общего имущества супругов суд по требованию супругов определяет, какое имущество подлежит передач</w:t>
      </w:r>
      <w:r w:rsidR="004D2133">
        <w:rPr>
          <w:rFonts w:ascii="Times New Roman" w:hAnsi="Times New Roman" w:cs="Times New Roman"/>
          <w:sz w:val="28"/>
          <w:szCs w:val="28"/>
        </w:rPr>
        <w:t>е каждому из супругов; в случае</w:t>
      </w:r>
      <w:r w:rsidR="00673072">
        <w:rPr>
          <w:rFonts w:ascii="Times New Roman" w:hAnsi="Times New Roman" w:cs="Times New Roman"/>
          <w:sz w:val="28"/>
          <w:szCs w:val="28"/>
        </w:rPr>
        <w:t>,</w:t>
      </w:r>
      <w:r w:rsidRPr="00E60B98">
        <w:rPr>
          <w:rFonts w:ascii="Times New Roman" w:hAnsi="Times New Roman" w:cs="Times New Roman"/>
          <w:sz w:val="28"/>
          <w:szCs w:val="28"/>
        </w:rPr>
        <w:t xml:space="preserve"> если одному из супругов передается имущество, стоимость которого пр</w:t>
      </w:r>
      <w:r w:rsidR="00673072">
        <w:rPr>
          <w:rFonts w:ascii="Times New Roman" w:hAnsi="Times New Roman" w:cs="Times New Roman"/>
          <w:sz w:val="28"/>
          <w:szCs w:val="28"/>
        </w:rPr>
        <w:t>евышает причитающуюся ему долю,</w:t>
      </w:r>
      <w:r w:rsidR="004D2133">
        <w:rPr>
          <w:rFonts w:ascii="Times New Roman" w:hAnsi="Times New Roman" w:cs="Times New Roman"/>
          <w:sz w:val="28"/>
          <w:szCs w:val="28"/>
        </w:rPr>
        <w:t xml:space="preserve"> </w:t>
      </w:r>
      <w:r w:rsidRPr="00E60B98">
        <w:rPr>
          <w:rFonts w:ascii="Times New Roman" w:hAnsi="Times New Roman" w:cs="Times New Roman"/>
          <w:sz w:val="28"/>
          <w:szCs w:val="28"/>
        </w:rPr>
        <w:t>другому супругу может быть присуждена соответствующая денежная или иная компенсация.</w:t>
      </w:r>
    </w:p>
    <w:p w:rsidR="00CE4687" w:rsidRDefault="00CE4687" w:rsidP="00CE4687">
      <w:pPr>
        <w:ind w:firstLine="709"/>
        <w:rPr>
          <w:rFonts w:ascii="Times New Roman" w:hAnsi="Times New Roman" w:cs="Times New Roman"/>
          <w:sz w:val="28"/>
          <w:szCs w:val="28"/>
        </w:rPr>
      </w:pPr>
    </w:p>
    <w:p w:rsidR="00CE4687" w:rsidRDefault="00CE4687" w:rsidP="00CE4687">
      <w:pPr>
        <w:ind w:firstLine="709"/>
        <w:rPr>
          <w:rFonts w:ascii="Times New Roman" w:hAnsi="Times New Roman" w:cs="Times New Roman"/>
          <w:sz w:val="28"/>
          <w:szCs w:val="28"/>
        </w:rPr>
      </w:pPr>
    </w:p>
    <w:p w:rsidR="00CE4687" w:rsidRPr="00E60B98" w:rsidRDefault="00CE4687" w:rsidP="00CE4687">
      <w:pPr>
        <w:ind w:firstLine="709"/>
        <w:rPr>
          <w:rFonts w:ascii="Times New Roman" w:hAnsi="Times New Roman" w:cs="Times New Roman"/>
          <w:sz w:val="28"/>
          <w:szCs w:val="28"/>
        </w:rPr>
      </w:pPr>
    </w:p>
    <w:p w:rsidR="00E60B98" w:rsidRPr="00E60B98" w:rsidRDefault="00CE4687" w:rsidP="00E60B98">
      <w:pPr>
        <w:spacing w:after="0"/>
        <w:jc w:val="both"/>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w:t>
      </w:r>
      <w:r w:rsidR="00E60B98" w:rsidRPr="00E60B98">
        <w:rPr>
          <w:rFonts w:ascii="Times New Roman" w:hAnsi="Times New Roman" w:cs="Times New Roman"/>
          <w:sz w:val="28"/>
          <w:szCs w:val="28"/>
        </w:rPr>
        <w:t xml:space="preserve"> </w:t>
      </w:r>
    </w:p>
    <w:p w:rsidR="00E60B98" w:rsidRPr="00E60B98" w:rsidRDefault="00CE4687" w:rsidP="00E60B98">
      <w:pPr>
        <w:spacing w:after="0"/>
        <w:jc w:val="both"/>
        <w:rPr>
          <w:rFonts w:ascii="Times New Roman" w:hAnsi="Times New Roman" w:cs="Times New Roman"/>
          <w:sz w:val="28"/>
          <w:szCs w:val="28"/>
        </w:rPr>
      </w:pPr>
      <w:r>
        <w:rPr>
          <w:rFonts w:ascii="Times New Roman" w:hAnsi="Times New Roman" w:cs="Times New Roman"/>
          <w:sz w:val="28"/>
          <w:szCs w:val="28"/>
        </w:rPr>
        <w:t>Северского</w:t>
      </w:r>
      <w:r w:rsidR="00E60B98" w:rsidRPr="00E60B98">
        <w:rPr>
          <w:rFonts w:ascii="Times New Roman" w:hAnsi="Times New Roman" w:cs="Times New Roman"/>
          <w:sz w:val="28"/>
          <w:szCs w:val="28"/>
        </w:rPr>
        <w:t xml:space="preserve"> отдела                                                       </w:t>
      </w:r>
      <w:r>
        <w:rPr>
          <w:rFonts w:ascii="Times New Roman" w:hAnsi="Times New Roman" w:cs="Times New Roman"/>
          <w:sz w:val="28"/>
          <w:szCs w:val="28"/>
        </w:rPr>
        <w:t xml:space="preserve">                    </w:t>
      </w:r>
      <w:r w:rsidR="00E60B98" w:rsidRPr="00E60B98">
        <w:rPr>
          <w:rFonts w:ascii="Times New Roman" w:hAnsi="Times New Roman" w:cs="Times New Roman"/>
          <w:sz w:val="28"/>
          <w:szCs w:val="28"/>
        </w:rPr>
        <w:t xml:space="preserve">      </w:t>
      </w:r>
      <w:r>
        <w:rPr>
          <w:rFonts w:ascii="Times New Roman" w:hAnsi="Times New Roman" w:cs="Times New Roman"/>
          <w:sz w:val="28"/>
          <w:szCs w:val="28"/>
        </w:rPr>
        <w:t>Д.В. Авдеев</w:t>
      </w:r>
    </w:p>
    <w:p w:rsidR="00E60B98" w:rsidRPr="00E60B98" w:rsidRDefault="00E60B98" w:rsidP="009349D1">
      <w:pPr>
        <w:rPr>
          <w:rFonts w:ascii="Times New Roman" w:hAnsi="Times New Roman" w:cs="Times New Roman"/>
          <w:sz w:val="28"/>
          <w:szCs w:val="28"/>
        </w:rPr>
      </w:pPr>
    </w:p>
    <w:sectPr w:rsidR="00E60B98" w:rsidRPr="00E60B98" w:rsidSect="00C42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9D1"/>
    <w:rsid w:val="004D2133"/>
    <w:rsid w:val="005B6408"/>
    <w:rsid w:val="006420EA"/>
    <w:rsid w:val="00673072"/>
    <w:rsid w:val="0072688D"/>
    <w:rsid w:val="008317B1"/>
    <w:rsid w:val="008318DE"/>
    <w:rsid w:val="009349D1"/>
    <w:rsid w:val="00C42DE9"/>
    <w:rsid w:val="00CB570A"/>
    <w:rsid w:val="00CE4687"/>
    <w:rsid w:val="00E60B98"/>
    <w:rsid w:val="00F0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Балашова Светлана Ивановна</dc:creator>
  <cp:lastModifiedBy>ai.shiyanova</cp:lastModifiedBy>
  <cp:revision>4</cp:revision>
  <dcterms:created xsi:type="dcterms:W3CDTF">2020-06-30T09:21:00Z</dcterms:created>
  <dcterms:modified xsi:type="dcterms:W3CDTF">2020-07-06T03:29:00Z</dcterms:modified>
</cp:coreProperties>
</file>