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91E" w:rsidRPr="00DF4BD3" w:rsidRDefault="0049691E" w:rsidP="00DF4B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F4BD3" w:rsidRDefault="00DF4BD3" w:rsidP="00DF4B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A3A3A"/>
          <w:sz w:val="28"/>
          <w:szCs w:val="28"/>
        </w:rPr>
        <w:t>М</w:t>
      </w:r>
      <w:r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>ожно ли уменьшить хождение по ведомствам</w:t>
      </w:r>
      <w:r>
        <w:rPr>
          <w:rFonts w:ascii="Times New Roman" w:eastAsia="Times New Roman" w:hAnsi="Times New Roman" w:cs="Times New Roman"/>
          <w:color w:val="3A3A3A"/>
          <w:sz w:val="28"/>
          <w:szCs w:val="28"/>
        </w:rPr>
        <w:t>.</w:t>
      </w:r>
    </w:p>
    <w:p w:rsidR="00DF4BD3" w:rsidRDefault="00DF4BD3" w:rsidP="00DF4B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1F60" w:rsidRPr="00DF4BD3" w:rsidRDefault="000C236F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В последнее время в адрес подразделения миграции ОМВД России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по Томскому району поступают обращения в части разъяснения порядка постановки на миграционный учет иностранных граждан.   В этой статье хотелось бы остановиться на </w:t>
      </w:r>
      <w:proofErr w:type="gramStart"/>
      <w:r w:rsidRPr="00DF4BD3">
        <w:rPr>
          <w:rFonts w:ascii="Times New Roman" w:eastAsia="Times New Roman" w:hAnsi="Times New Roman" w:cs="Times New Roman"/>
          <w:sz w:val="28"/>
          <w:szCs w:val="28"/>
        </w:rPr>
        <w:t>некоторы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вопроса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>х</w:t>
      </w:r>
      <w:proofErr w:type="gramEnd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возникающих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у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принимающей стороны при постановки на миграционный учет иностранных граждан.</w:t>
      </w:r>
    </w:p>
    <w:p w:rsidR="0025673B" w:rsidRPr="00DF4BD3" w:rsidRDefault="0025673B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>Ч</w:t>
      </w:r>
      <w:r w:rsidR="000C236F" w:rsidRPr="00DF4BD3">
        <w:rPr>
          <w:rFonts w:ascii="Times New Roman" w:eastAsia="Times New Roman" w:hAnsi="Times New Roman" w:cs="Times New Roman"/>
          <w:sz w:val="28"/>
          <w:szCs w:val="28"/>
        </w:rPr>
        <w:t xml:space="preserve">то же такое миграционный учет. 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>Миграционный учет подразумевает, что иностра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нный гражданин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 уведомляет о том, что он въехал на территорию страны и планирует находиться здесь на протяжении определенного промежутка времени.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30D8F" w:rsidRPr="00DF4BD3" w:rsidRDefault="000C236F" w:rsidP="008254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>Для чего необходим миграционный учет, м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играционный учет иностранных граждан осуществляется 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д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>ля создания нужных условий реализации прав и свобод иностранных граждан в Р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оссийской </w:t>
      </w:r>
      <w:proofErr w:type="gramStart"/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>Ф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едерации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End"/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>а также для исполнения иностран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ными гражданами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 обязанностей, возложенных на н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их.</w:t>
      </w:r>
      <w:r w:rsidR="0025673B"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Для постановки на миграционный учет п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ринимающая сторона должна отправить в органы, осуществляющие миграционный учет, заполненную форму уведомления о прибытии иностранного </w:t>
      </w:r>
      <w:proofErr w:type="gramStart"/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гражданина,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End"/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и тем самым проинформировать их о прибытии иностранного гражданина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в место пребывания не позднее </w:t>
      </w:r>
      <w:r w:rsidR="00F30D8F" w:rsidRPr="00DF4BD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7 </w:t>
      </w:r>
      <w:r w:rsidR="008254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рабочих </w:t>
      </w:r>
      <w:r w:rsidR="00F30D8F" w:rsidRPr="00DF4BD3">
        <w:rPr>
          <w:rFonts w:ascii="Times New Roman" w:eastAsia="Times New Roman" w:hAnsi="Times New Roman" w:cs="Times New Roman"/>
          <w:b/>
          <w:bCs/>
          <w:sz w:val="28"/>
          <w:szCs w:val="28"/>
        </w:rPr>
        <w:t>дней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после прибытия 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 на территорию Российской Федерации.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 Для граждан некоторых государств установлены иные сроки постановки на миграционный учет. </w:t>
      </w:r>
      <w:proofErr w:type="gramStart"/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>ч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>астности</w:t>
      </w:r>
      <w:proofErr w:type="gramEnd"/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 речь идет о постановке на миграционный учет граждан Белоруссии, Армении, Казахстана и Киргизии (ЕАЭС), им отводится </w:t>
      </w:r>
      <w:r w:rsidR="00F30D8F" w:rsidRPr="00DF4BD3">
        <w:rPr>
          <w:rFonts w:ascii="Times New Roman" w:eastAsia="Times New Roman" w:hAnsi="Times New Roman" w:cs="Times New Roman"/>
          <w:b/>
          <w:bCs/>
          <w:sz w:val="28"/>
          <w:szCs w:val="28"/>
        </w:rPr>
        <w:t>30 дней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 со дня прибытия для того, чтобы встать на миграционный учет. Также иные сроки постановки на миграционный учет установлены для граждан Таджикистана, срок регистрации иностранцев в России из этой страны составляет </w:t>
      </w:r>
      <w:r w:rsidR="00F30D8F" w:rsidRPr="00DF4BD3">
        <w:rPr>
          <w:rFonts w:ascii="Times New Roman" w:eastAsia="Times New Roman" w:hAnsi="Times New Roman" w:cs="Times New Roman"/>
          <w:b/>
          <w:bCs/>
          <w:sz w:val="28"/>
          <w:szCs w:val="28"/>
        </w:rPr>
        <w:t>15 дней</w:t>
      </w:r>
      <w:r w:rsidR="00F30D8F" w:rsidRPr="00DF4BD3">
        <w:rPr>
          <w:rFonts w:ascii="Times New Roman" w:eastAsia="Times New Roman" w:hAnsi="Times New Roman" w:cs="Times New Roman"/>
          <w:sz w:val="28"/>
          <w:szCs w:val="28"/>
        </w:rPr>
        <w:t xml:space="preserve"> со дня прибытия для того, чтобы встать на миграционный учет. </w:t>
      </w:r>
    </w:p>
    <w:p w:rsidR="00F30D8F" w:rsidRPr="00DF4BD3" w:rsidRDefault="00F30D8F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Как и многие вопросы с документами, </w:t>
      </w:r>
      <w:r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>постановка на миграционный учет иностранных граждан</w:t>
      </w:r>
      <w:r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 может отнять много времени на посещение различных ведомств, в том числе </w:t>
      </w:r>
      <w:r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>подразделений миграции</w:t>
      </w:r>
      <w:r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>. Поэтому многие интересуются, можно ли уменьшить хождение по ведомствам.</w:t>
      </w:r>
      <w:r w:rsidR="0025673B" w:rsidRPr="00DF4BD3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 В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настоящее время</w:t>
      </w:r>
      <w:r w:rsidR="0025673B" w:rsidRPr="00DF4BD3">
        <w:rPr>
          <w:rFonts w:ascii="Times New Roman" w:eastAsia="Times New Roman" w:hAnsi="Times New Roman" w:cs="Times New Roman"/>
          <w:sz w:val="28"/>
          <w:szCs w:val="28"/>
        </w:rPr>
        <w:t xml:space="preserve"> имеется возможность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поставить на миграционный учет иностранных граждан предоставив документы в Многофункциональный центр </w:t>
      </w:r>
      <w:proofErr w:type="gramStart"/>
      <w:r w:rsidRPr="00DF4BD3">
        <w:rPr>
          <w:rFonts w:ascii="Times New Roman" w:eastAsia="Times New Roman" w:hAnsi="Times New Roman" w:cs="Times New Roman"/>
          <w:sz w:val="28"/>
          <w:szCs w:val="28"/>
        </w:rPr>
        <w:t>либо  отделения</w:t>
      </w:r>
      <w:proofErr w:type="gramEnd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почты России.</w:t>
      </w:r>
    </w:p>
    <w:p w:rsidR="0049691E" w:rsidRPr="00DF4BD3" w:rsidRDefault="0025673B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Какие преимущества у принимающей стороны при обращении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в многофункциональный центр. На сегодняшней день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>ногофункциональный центр предоставления государ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ственных и муниципальных услуг- это 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учреждение, которое является связующим звеном между органами государственной или муниципальной власти и рядовым жителем страны.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Принимающая сторона 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имеет возможность записаться на прием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по телефону горячей линии, чтобы избежать необходимости ожидания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в очереди либо получить услугу посетив ближайшее к дому отделение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lastRenderedPageBreak/>
        <w:t>многофункционального центра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 и заня</w:t>
      </w:r>
      <w:r w:rsidR="00825487">
        <w:rPr>
          <w:rFonts w:ascii="Times New Roman" w:eastAsia="Times New Roman" w:hAnsi="Times New Roman" w:cs="Times New Roman"/>
          <w:sz w:val="28"/>
          <w:szCs w:val="28"/>
        </w:rPr>
        <w:t>ть талон по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 электронной очереди. Для этого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необходимо взять 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>талон у терминала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.</w:t>
      </w:r>
      <w:r w:rsidR="0049691E"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Помимо этого, предварительная запись доступна и через интернет.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Государственная услуга предоставляется бесплатно по экстерриториальному принципу – обратиться можно в любое отделение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 независимо от адреса, указанного </w:t>
      </w:r>
      <w:r w:rsidR="00825487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в качестве места временного пребывания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706" w:rsidRPr="00DF4BD3" w:rsidRDefault="0055062C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При обращении </w:t>
      </w:r>
      <w:r w:rsidR="0025673B" w:rsidRPr="00DF4BD3">
        <w:rPr>
          <w:rFonts w:ascii="Times New Roman" w:eastAsia="Times New Roman" w:hAnsi="Times New Roman" w:cs="Times New Roman"/>
          <w:sz w:val="28"/>
          <w:szCs w:val="28"/>
        </w:rPr>
        <w:t>в многофункциональный центр необходимо предоставить следующие документы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B6706" w:rsidRPr="00DF4BD3" w:rsidRDefault="0055062C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1) Документ, удостоверяющий личность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принимающей стороны </w:t>
      </w:r>
      <w:r w:rsidR="006B6706" w:rsidRPr="00DF4BD3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паспорт гражданина РФ; паспорт иностранного гражданина. Если принимающей стороной является организация, дополнительно предъявляется доверенность, оформленная этой организацией, подтверждающая полномочия лица, подающего уведомление.</w:t>
      </w:r>
    </w:p>
    <w:p w:rsidR="006B6706" w:rsidRPr="00DF4BD3" w:rsidRDefault="00825487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55062C" w:rsidRPr="00DF4BD3">
        <w:rPr>
          <w:rFonts w:ascii="Times New Roman" w:eastAsia="Times New Roman" w:hAnsi="Times New Roman" w:cs="Times New Roman"/>
          <w:sz w:val="28"/>
          <w:szCs w:val="28"/>
        </w:rPr>
        <w:t>) Документ, подтверждающий право на пребывание в жилом помещении (договор поднайма, аренды, свиде</w:t>
      </w:r>
      <w:r w:rsidR="006B6706" w:rsidRPr="00DF4BD3">
        <w:rPr>
          <w:rFonts w:ascii="Times New Roman" w:eastAsia="Times New Roman" w:hAnsi="Times New Roman" w:cs="Times New Roman"/>
          <w:sz w:val="28"/>
          <w:szCs w:val="28"/>
        </w:rPr>
        <w:t>тельство о праве собственности);</w:t>
      </w:r>
    </w:p>
    <w:p w:rsidR="000C14DA" w:rsidRPr="00DF4BD3" w:rsidRDefault="0055062C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25487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М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играционн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ая карта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 со штампами пограничной службы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</w:t>
      </w:r>
      <w:proofErr w:type="gramStart"/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не представляется гражданами Беларуси, независимо от времени пребывания на территории РФ, и гражданами стран-участников Евроазиатского экономического союза, если срок пребывания меньше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="000C14DA" w:rsidRPr="00DF4BD3">
        <w:rPr>
          <w:rFonts w:ascii="Times New Roman" w:eastAsia="Times New Roman" w:hAnsi="Times New Roman" w:cs="Times New Roman"/>
          <w:sz w:val="28"/>
          <w:szCs w:val="28"/>
        </w:rPr>
        <w:t xml:space="preserve">30 дней); </w:t>
      </w:r>
    </w:p>
    <w:p w:rsidR="006B6706" w:rsidRPr="00DF4BD3" w:rsidRDefault="000C14DA" w:rsidP="00DF4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>Сотрудниками многофункционального центра оформляются документы, которые впоследстви</w:t>
      </w:r>
      <w:r w:rsidR="0082548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передаются в подразделения миграции. </w:t>
      </w:r>
      <w:r w:rsidR="000C236F" w:rsidRPr="00DF4BD3">
        <w:rPr>
          <w:rFonts w:ascii="Times New Roman" w:eastAsia="Times New Roman" w:hAnsi="Times New Roman" w:cs="Times New Roman"/>
          <w:sz w:val="28"/>
          <w:szCs w:val="28"/>
        </w:rPr>
        <w:t xml:space="preserve">Принимающей стороне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на руки выдается отрывная часть уведомления</w:t>
      </w:r>
      <w:r w:rsidR="000C236F"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0C236F" w:rsidRPr="00DF4BD3">
        <w:rPr>
          <w:rFonts w:ascii="Times New Roman" w:eastAsia="Times New Roman" w:hAnsi="Times New Roman" w:cs="Times New Roman"/>
          <w:sz w:val="28"/>
          <w:szCs w:val="28"/>
        </w:rPr>
        <w:t xml:space="preserve">о постановки на миграционный учет иностранного гражданина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заверенная </w:t>
      </w:r>
      <w:proofErr w:type="gramStart"/>
      <w:r w:rsidRPr="00DF4BD3">
        <w:rPr>
          <w:rFonts w:ascii="Times New Roman" w:eastAsia="Times New Roman" w:hAnsi="Times New Roman" w:cs="Times New Roman"/>
          <w:sz w:val="28"/>
          <w:szCs w:val="28"/>
        </w:rPr>
        <w:t>сотрудником  многофункционального</w:t>
      </w:r>
      <w:proofErr w:type="gramEnd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центра.</w:t>
      </w:r>
    </w:p>
    <w:p w:rsidR="00D64ADE" w:rsidRPr="00DF4BD3" w:rsidRDefault="00B71F60" w:rsidP="00DF4B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Также принимающая сторона может обратиться в отделение Почты России для подачи уведомления о прибытии иностранного гражданина.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Для этого необходимо обратиться</w:t>
      </w:r>
      <w:r w:rsidR="00D64ADE" w:rsidRPr="00DF4BD3">
        <w:rPr>
          <w:rFonts w:ascii="Times New Roman" w:eastAsia="Times New Roman" w:hAnsi="Times New Roman" w:cs="Times New Roman"/>
          <w:sz w:val="28"/>
          <w:szCs w:val="28"/>
        </w:rPr>
        <w:t xml:space="preserve"> на почт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у, заполнить уведомление в двух экземплярах, предоставить копии </w:t>
      </w:r>
      <w:proofErr w:type="gramStart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своего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окумента</w:t>
      </w:r>
      <w:proofErr w:type="gramEnd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удостоверяющего личность (паспорта),</w:t>
      </w:r>
      <w:r w:rsidR="00D64ADE" w:rsidRPr="00DF4BD3">
        <w:rPr>
          <w:rFonts w:ascii="Times New Roman" w:eastAsia="Times New Roman" w:hAnsi="Times New Roman" w:cs="Times New Roman"/>
          <w:sz w:val="28"/>
          <w:szCs w:val="28"/>
        </w:rPr>
        <w:t xml:space="preserve"> паспорта иностранного гражданина и его миграционной карты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, документа на жилое помещение</w:t>
      </w:r>
      <w:r w:rsidR="00D64ADE" w:rsidRPr="00DF4BD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64ADE" w:rsidRPr="00DF4BD3" w:rsidRDefault="00D64ADE" w:rsidP="00DF4B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После сверки представленных документов работник Почты России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в отведенном месте уведомления ставит текущую дату приема, свою фамилию и подпись. Скрепляет данные печатью почтового учреждения </w:t>
      </w:r>
      <w:r w:rsidR="00DF4BD3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и передает ее лицу, представившему документы.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Эта часть с отметками почты передается 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иностранному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гражданину.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Работник почтового отделение направляет пакет документов в 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>подразделение миграции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.</w:t>
      </w:r>
      <w:r w:rsidR="00B71F60" w:rsidRPr="00DF4B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F4BD3" w:rsidRDefault="00DF4BD3" w:rsidP="00DF4B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Воспользовавшись вышеуказанными способами постановки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на миграционный учет иностранных граждан, принимающая </w:t>
      </w:r>
      <w:proofErr w:type="gramStart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сторона </w:t>
      </w:r>
      <w:r w:rsidRPr="00DF4BD3">
        <w:rPr>
          <w:sz w:val="28"/>
          <w:szCs w:val="28"/>
        </w:rPr>
        <w:t xml:space="preserve"> </w:t>
      </w:r>
      <w:r w:rsidRPr="00DF4BD3">
        <w:rPr>
          <w:rFonts w:ascii="Times New Roman" w:eastAsia="Times New Roman" w:hAnsi="Times New Roman" w:cs="Times New Roman"/>
          <w:sz w:val="28"/>
          <w:szCs w:val="28"/>
        </w:rPr>
        <w:t>значительно</w:t>
      </w:r>
      <w:proofErr w:type="gramEnd"/>
      <w:r w:rsidRPr="00DF4BD3">
        <w:rPr>
          <w:rFonts w:ascii="Times New Roman" w:eastAsia="Times New Roman" w:hAnsi="Times New Roman" w:cs="Times New Roman"/>
          <w:sz w:val="28"/>
          <w:szCs w:val="28"/>
        </w:rPr>
        <w:t xml:space="preserve"> экономит личное время. </w:t>
      </w:r>
    </w:p>
    <w:p w:rsidR="00825487" w:rsidRDefault="00825487" w:rsidP="00DF4B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25487" w:rsidRDefault="00825487" w:rsidP="00DF4B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Отдел по вопросам миграции</w:t>
      </w:r>
    </w:p>
    <w:p w:rsidR="00825487" w:rsidRDefault="00825487" w:rsidP="00DF4B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ОМВД России по Томскому району </w:t>
      </w:r>
    </w:p>
    <w:p w:rsidR="0049691E" w:rsidRPr="00DF4BD3" w:rsidRDefault="00825487" w:rsidP="0082548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21.05.2021</w:t>
      </w:r>
      <w:bookmarkStart w:id="0" w:name="_GoBack"/>
      <w:bookmarkEnd w:id="0"/>
    </w:p>
    <w:sectPr w:rsidR="0049691E" w:rsidRPr="00DF4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20295"/>
    <w:multiLevelType w:val="multilevel"/>
    <w:tmpl w:val="79C61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7555B3"/>
    <w:multiLevelType w:val="multilevel"/>
    <w:tmpl w:val="102A6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D80D29"/>
    <w:multiLevelType w:val="multilevel"/>
    <w:tmpl w:val="1228E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7B2A0E"/>
    <w:multiLevelType w:val="multilevel"/>
    <w:tmpl w:val="3BFC7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19561A"/>
    <w:multiLevelType w:val="multilevel"/>
    <w:tmpl w:val="C1207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080BF5"/>
    <w:multiLevelType w:val="multilevel"/>
    <w:tmpl w:val="B576E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675423"/>
    <w:multiLevelType w:val="multilevel"/>
    <w:tmpl w:val="2CDC6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C85782"/>
    <w:multiLevelType w:val="multilevel"/>
    <w:tmpl w:val="AA389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1847BA1"/>
    <w:multiLevelType w:val="multilevel"/>
    <w:tmpl w:val="354E3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1BF608E"/>
    <w:multiLevelType w:val="multilevel"/>
    <w:tmpl w:val="CA6AF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2A125E8"/>
    <w:multiLevelType w:val="multilevel"/>
    <w:tmpl w:val="FF226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3083141"/>
    <w:multiLevelType w:val="multilevel"/>
    <w:tmpl w:val="7F64A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7DA10DB"/>
    <w:multiLevelType w:val="multilevel"/>
    <w:tmpl w:val="B0286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A2D3457"/>
    <w:multiLevelType w:val="multilevel"/>
    <w:tmpl w:val="5FF0F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C127CDD"/>
    <w:multiLevelType w:val="multilevel"/>
    <w:tmpl w:val="FCFAB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5FF3917"/>
    <w:multiLevelType w:val="multilevel"/>
    <w:tmpl w:val="DA103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90B11BE"/>
    <w:multiLevelType w:val="multilevel"/>
    <w:tmpl w:val="C25E4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273C42"/>
    <w:multiLevelType w:val="multilevel"/>
    <w:tmpl w:val="BA829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E4C244E"/>
    <w:multiLevelType w:val="multilevel"/>
    <w:tmpl w:val="DDA0D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13F42F4"/>
    <w:multiLevelType w:val="multilevel"/>
    <w:tmpl w:val="B4BAD8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2464947"/>
    <w:multiLevelType w:val="multilevel"/>
    <w:tmpl w:val="F732F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7C35868"/>
    <w:multiLevelType w:val="multilevel"/>
    <w:tmpl w:val="87B6E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9D41FCA"/>
    <w:multiLevelType w:val="multilevel"/>
    <w:tmpl w:val="9D44B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1637B50"/>
    <w:multiLevelType w:val="multilevel"/>
    <w:tmpl w:val="211209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22C1A0F"/>
    <w:multiLevelType w:val="multilevel"/>
    <w:tmpl w:val="EE26C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8EB7D3F"/>
    <w:multiLevelType w:val="multilevel"/>
    <w:tmpl w:val="7DE432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D53117A"/>
    <w:multiLevelType w:val="multilevel"/>
    <w:tmpl w:val="367EC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E96088"/>
    <w:multiLevelType w:val="multilevel"/>
    <w:tmpl w:val="0AE2F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F0A5B77"/>
    <w:multiLevelType w:val="multilevel"/>
    <w:tmpl w:val="C5C6F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37F5AC3"/>
    <w:multiLevelType w:val="multilevel"/>
    <w:tmpl w:val="8B84C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F8509FA"/>
    <w:multiLevelType w:val="multilevel"/>
    <w:tmpl w:val="BB8C5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3654ACF"/>
    <w:multiLevelType w:val="multilevel"/>
    <w:tmpl w:val="7B804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6277B2D"/>
    <w:multiLevelType w:val="multilevel"/>
    <w:tmpl w:val="81C2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6527D56"/>
    <w:multiLevelType w:val="multilevel"/>
    <w:tmpl w:val="40624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6AF7C1E"/>
    <w:multiLevelType w:val="multilevel"/>
    <w:tmpl w:val="B19E6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976678E"/>
    <w:multiLevelType w:val="multilevel"/>
    <w:tmpl w:val="18E69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A724B63"/>
    <w:multiLevelType w:val="multilevel"/>
    <w:tmpl w:val="AC62C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C1D492E"/>
    <w:multiLevelType w:val="multilevel"/>
    <w:tmpl w:val="80EC6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0"/>
  </w:num>
  <w:num w:numId="3">
    <w:abstractNumId w:val="19"/>
  </w:num>
  <w:num w:numId="4">
    <w:abstractNumId w:val="11"/>
  </w:num>
  <w:num w:numId="5">
    <w:abstractNumId w:val="4"/>
  </w:num>
  <w:num w:numId="6">
    <w:abstractNumId w:val="32"/>
  </w:num>
  <w:num w:numId="7">
    <w:abstractNumId w:val="22"/>
  </w:num>
  <w:num w:numId="8">
    <w:abstractNumId w:val="29"/>
  </w:num>
  <w:num w:numId="9">
    <w:abstractNumId w:val="30"/>
  </w:num>
  <w:num w:numId="10">
    <w:abstractNumId w:val="33"/>
  </w:num>
  <w:num w:numId="11">
    <w:abstractNumId w:val="1"/>
  </w:num>
  <w:num w:numId="12">
    <w:abstractNumId w:val="16"/>
  </w:num>
  <w:num w:numId="13">
    <w:abstractNumId w:val="5"/>
  </w:num>
  <w:num w:numId="14">
    <w:abstractNumId w:val="9"/>
  </w:num>
  <w:num w:numId="15">
    <w:abstractNumId w:val="27"/>
  </w:num>
  <w:num w:numId="16">
    <w:abstractNumId w:val="21"/>
  </w:num>
  <w:num w:numId="17">
    <w:abstractNumId w:val="8"/>
  </w:num>
  <w:num w:numId="18">
    <w:abstractNumId w:val="12"/>
  </w:num>
  <w:num w:numId="19">
    <w:abstractNumId w:val="24"/>
  </w:num>
  <w:num w:numId="20">
    <w:abstractNumId w:val="3"/>
  </w:num>
  <w:num w:numId="21">
    <w:abstractNumId w:val="23"/>
  </w:num>
  <w:num w:numId="22">
    <w:abstractNumId w:val="13"/>
  </w:num>
  <w:num w:numId="23">
    <w:abstractNumId w:val="6"/>
  </w:num>
  <w:num w:numId="24">
    <w:abstractNumId w:val="2"/>
  </w:num>
  <w:num w:numId="25">
    <w:abstractNumId w:val="15"/>
  </w:num>
  <w:num w:numId="26">
    <w:abstractNumId w:val="20"/>
  </w:num>
  <w:num w:numId="27">
    <w:abstractNumId w:val="14"/>
  </w:num>
  <w:num w:numId="28">
    <w:abstractNumId w:val="7"/>
  </w:num>
  <w:num w:numId="29">
    <w:abstractNumId w:val="26"/>
  </w:num>
  <w:num w:numId="30">
    <w:abstractNumId w:val="18"/>
  </w:num>
  <w:num w:numId="31">
    <w:abstractNumId w:val="25"/>
  </w:num>
  <w:num w:numId="32">
    <w:abstractNumId w:val="34"/>
  </w:num>
  <w:num w:numId="33">
    <w:abstractNumId w:val="10"/>
  </w:num>
  <w:num w:numId="34">
    <w:abstractNumId w:val="37"/>
  </w:num>
  <w:num w:numId="35">
    <w:abstractNumId w:val="35"/>
  </w:num>
  <w:num w:numId="36">
    <w:abstractNumId w:val="31"/>
  </w:num>
  <w:num w:numId="37">
    <w:abstractNumId w:val="36"/>
  </w:num>
  <w:num w:numId="3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5062C"/>
    <w:rsid w:val="000C14DA"/>
    <w:rsid w:val="000C236F"/>
    <w:rsid w:val="0025673B"/>
    <w:rsid w:val="0042536A"/>
    <w:rsid w:val="0049691E"/>
    <w:rsid w:val="0052210A"/>
    <w:rsid w:val="0055062C"/>
    <w:rsid w:val="006B6706"/>
    <w:rsid w:val="006C7E2A"/>
    <w:rsid w:val="00825487"/>
    <w:rsid w:val="00946316"/>
    <w:rsid w:val="009872D9"/>
    <w:rsid w:val="00B71F60"/>
    <w:rsid w:val="00D64ADE"/>
    <w:rsid w:val="00DE31DE"/>
    <w:rsid w:val="00DF4BD3"/>
    <w:rsid w:val="00F30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13C9BF-F2EB-4FCC-A28C-10385D2C6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64AD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5062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506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D64ADE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ez-toc-title">
    <w:name w:val="ez-toc-title"/>
    <w:basedOn w:val="a"/>
    <w:rsid w:val="00D64A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z-toc-section">
    <w:name w:val="ez-toc-section"/>
    <w:basedOn w:val="a0"/>
    <w:rsid w:val="00D64ADE"/>
  </w:style>
  <w:style w:type="character" w:styleId="a5">
    <w:name w:val="Strong"/>
    <w:basedOn w:val="a0"/>
    <w:uiPriority w:val="22"/>
    <w:qFormat/>
    <w:rsid w:val="00D64ADE"/>
    <w:rPr>
      <w:b/>
      <w:bCs/>
    </w:rPr>
  </w:style>
  <w:style w:type="character" w:styleId="a6">
    <w:name w:val="Emphasis"/>
    <w:basedOn w:val="a0"/>
    <w:uiPriority w:val="20"/>
    <w:qFormat/>
    <w:rsid w:val="00D64ADE"/>
    <w:rPr>
      <w:i/>
      <w:iCs/>
    </w:rPr>
  </w:style>
  <w:style w:type="character" w:customStyle="1" w:styleId="cat-links">
    <w:name w:val="cat-links"/>
    <w:basedOn w:val="a0"/>
    <w:rsid w:val="00D64ADE"/>
  </w:style>
  <w:style w:type="paragraph" w:styleId="a7">
    <w:name w:val="List Paragraph"/>
    <w:basedOn w:val="a"/>
    <w:uiPriority w:val="34"/>
    <w:qFormat/>
    <w:rsid w:val="006B670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F4B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F4B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63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28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46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5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5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6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12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38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584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38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8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2021-05-22T05:40:00Z</cp:lastPrinted>
  <dcterms:created xsi:type="dcterms:W3CDTF">2021-05-21T05:33:00Z</dcterms:created>
  <dcterms:modified xsi:type="dcterms:W3CDTF">2021-05-22T07:46:00Z</dcterms:modified>
</cp:coreProperties>
</file>